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3DB61E" w14:textId="02241BA6" w:rsidR="00B37897" w:rsidRPr="00711544" w:rsidRDefault="00B37897" w:rsidP="00B37897">
      <w:pPr>
        <w:pStyle w:val="HTML"/>
        <w:jc w:val="center"/>
        <w:rPr>
          <w:rFonts w:ascii="Times New Roman" w:hAnsi="Times New Roman" w:cs="Times New Roman"/>
          <w:b/>
          <w:bCs/>
          <w:sz w:val="36"/>
          <w:szCs w:val="36"/>
          <w:lang w:val="kk-KZ"/>
        </w:rPr>
      </w:pPr>
      <w:r w:rsidRPr="00A57B85">
        <w:rPr>
          <w:rStyle w:val="y2iqfc"/>
          <w:rFonts w:ascii="Times New Roman" w:hAnsi="Times New Roman" w:cs="Times New Roman"/>
          <w:b/>
          <w:bCs/>
          <w:sz w:val="36"/>
          <w:szCs w:val="36"/>
          <w:lang w:val="kk-KZ"/>
        </w:rPr>
        <w:t>«Солтүстік Қазақстан облысы Аққайың ауданы Қиялы ауылдық округі әкімінің аппараты» КММ-нің 2023 жылға мемлекеттік қызмет көрсету саласындағы қызметі туралы есебі</w:t>
      </w:r>
    </w:p>
    <w:p w14:paraId="082A4EAB" w14:textId="77777777" w:rsidR="00B37897" w:rsidRDefault="00B37897" w:rsidP="00B37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val="kk-KZ" w:eastAsia="ru-RU"/>
        </w:rPr>
      </w:pPr>
    </w:p>
    <w:p w14:paraId="081784DF" w14:textId="77777777" w:rsidR="00B37897" w:rsidRPr="00B37897" w:rsidRDefault="00B37897" w:rsidP="00B37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val="kk-KZ"/>
        </w:rPr>
      </w:pPr>
    </w:p>
    <w:p w14:paraId="5A18B596" w14:textId="09510A40" w:rsidR="00B37897" w:rsidRPr="00B37897" w:rsidRDefault="00B37897" w:rsidP="00B37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Pr="00B37897">
        <w:rPr>
          <w:rFonts w:ascii="Times New Roman" w:eastAsia="Times New Roman" w:hAnsi="Times New Roman" w:cs="Times New Roman"/>
          <w:sz w:val="28"/>
          <w:szCs w:val="28"/>
          <w:lang w:val="kk-KZ"/>
        </w:rPr>
        <w:t xml:space="preserve"> «Солтүстік Қазақстан облысы Аққайың ауданы Қиялы ауылдық округі әкімінің аппараты» КММ мемлекеттік қызметтің 5 түрін көрсетеді:</w:t>
      </w:r>
    </w:p>
    <w:p w14:paraId="00FB0F91" w14:textId="18CC6208" w:rsidR="00B37897" w:rsidRPr="00B37897" w:rsidRDefault="00B37897" w:rsidP="00B37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kk-KZ"/>
        </w:rPr>
      </w:pPr>
      <w:r>
        <w:rPr>
          <w:rFonts w:ascii="Times New Roman" w:eastAsia="Times New Roman" w:hAnsi="Times New Roman" w:cs="Times New Roman"/>
          <w:sz w:val="28"/>
          <w:szCs w:val="28"/>
          <w:lang w:val="kk-KZ"/>
        </w:rPr>
        <w:tab/>
      </w:r>
      <w:r w:rsidRPr="00B37897">
        <w:rPr>
          <w:rFonts w:ascii="Times New Roman" w:eastAsia="Times New Roman" w:hAnsi="Times New Roman" w:cs="Times New Roman"/>
          <w:b/>
          <w:bCs/>
          <w:sz w:val="28"/>
          <w:szCs w:val="28"/>
          <w:lang w:val="kk-KZ"/>
        </w:rPr>
        <w:t>1. «Жер учаскесінің нысаналы мақсатын өзгерту туралы шешім шығару»</w:t>
      </w:r>
    </w:p>
    <w:p w14:paraId="3A90D982" w14:textId="73D99775" w:rsidR="00B37897" w:rsidRPr="00B37897" w:rsidRDefault="00B37897" w:rsidP="00B37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kk-KZ"/>
        </w:rPr>
      </w:pPr>
      <w:r w:rsidRPr="00B37897">
        <w:rPr>
          <w:rFonts w:ascii="Times New Roman" w:eastAsia="Times New Roman" w:hAnsi="Times New Roman" w:cs="Times New Roman"/>
          <w:b/>
          <w:bCs/>
          <w:sz w:val="28"/>
          <w:szCs w:val="28"/>
          <w:lang w:val="kk-KZ"/>
        </w:rPr>
        <w:tab/>
        <w:t>2. «Елді мекеннің шегінде объект салу үшін жер учаскесін беру»</w:t>
      </w:r>
    </w:p>
    <w:p w14:paraId="61F53408" w14:textId="7D945970" w:rsidR="00B37897" w:rsidRPr="00711544" w:rsidRDefault="00B37897" w:rsidP="00B37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kk-KZ"/>
        </w:rPr>
      </w:pPr>
      <w:r w:rsidRPr="00B37897">
        <w:rPr>
          <w:rFonts w:ascii="Times New Roman" w:eastAsia="Times New Roman" w:hAnsi="Times New Roman" w:cs="Times New Roman"/>
          <w:b/>
          <w:bCs/>
          <w:sz w:val="28"/>
          <w:szCs w:val="28"/>
          <w:lang w:val="kk-KZ"/>
        </w:rPr>
        <w:tab/>
        <w:t>3. «Мемлекеттік меншіктегі, сауда-саттықты (аукциондарды) талап етпейтін жер учаскелеріне құқықтарды сатып алу»</w:t>
      </w:r>
    </w:p>
    <w:p w14:paraId="420BF154" w14:textId="3F381A4B" w:rsidR="00B37897" w:rsidRPr="00B37897" w:rsidRDefault="00B37897" w:rsidP="00B37897">
      <w:pPr>
        <w:pStyle w:val="HTML"/>
        <w:jc w:val="both"/>
        <w:rPr>
          <w:rStyle w:val="y2iqfc"/>
          <w:rFonts w:ascii="Times New Roman" w:hAnsi="Times New Roman" w:cs="Times New Roman"/>
          <w:b/>
          <w:bCs/>
          <w:sz w:val="28"/>
          <w:szCs w:val="28"/>
          <w:lang w:val="kk-KZ"/>
        </w:rPr>
      </w:pPr>
      <w:r w:rsidRPr="00B37897">
        <w:rPr>
          <w:rStyle w:val="y2iqfc"/>
          <w:rFonts w:ascii="Times New Roman" w:hAnsi="Times New Roman" w:cs="Times New Roman"/>
          <w:b/>
          <w:bCs/>
          <w:sz w:val="28"/>
          <w:szCs w:val="28"/>
          <w:lang w:val="kk-KZ"/>
        </w:rPr>
        <w:tab/>
        <w:t>4. «Жер учаскесін алуға кезекке қою»</w:t>
      </w:r>
    </w:p>
    <w:p w14:paraId="5F360239" w14:textId="66558BC8" w:rsidR="00B37897" w:rsidRPr="00711544" w:rsidRDefault="00B37897" w:rsidP="00B37897">
      <w:pPr>
        <w:pStyle w:val="HTML"/>
        <w:jc w:val="both"/>
        <w:rPr>
          <w:rFonts w:ascii="Times New Roman" w:hAnsi="Times New Roman" w:cs="Times New Roman"/>
          <w:b/>
          <w:bCs/>
          <w:sz w:val="28"/>
          <w:szCs w:val="28"/>
          <w:lang w:val="kk-KZ"/>
        </w:rPr>
      </w:pPr>
      <w:r w:rsidRPr="00B37897">
        <w:rPr>
          <w:rStyle w:val="y2iqfc"/>
          <w:rFonts w:ascii="Times New Roman" w:hAnsi="Times New Roman" w:cs="Times New Roman"/>
          <w:b/>
          <w:bCs/>
          <w:sz w:val="28"/>
          <w:szCs w:val="28"/>
          <w:lang w:val="kk-KZ"/>
        </w:rPr>
        <w:tab/>
        <w:t>5. «Жер учаскесін жеке меншікке бір рет немесе бөліп-бөліп сату»</w:t>
      </w:r>
    </w:p>
    <w:p w14:paraId="272BA802" w14:textId="77777777" w:rsidR="00B37897" w:rsidRDefault="00B37897" w:rsidP="00B37897">
      <w:pPr>
        <w:pStyle w:val="HTML"/>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ab/>
      </w:r>
    </w:p>
    <w:p w14:paraId="4DD51A35" w14:textId="0FC91325" w:rsidR="00B37897" w:rsidRPr="00B37897" w:rsidRDefault="00B37897" w:rsidP="00B37897">
      <w:pPr>
        <w:pStyle w:val="HTML"/>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ab/>
      </w:r>
      <w:r w:rsidRPr="00B37897">
        <w:rPr>
          <w:rStyle w:val="y2iqfc"/>
          <w:rFonts w:ascii="Times New Roman" w:hAnsi="Times New Roman" w:cs="Times New Roman"/>
          <w:sz w:val="28"/>
          <w:szCs w:val="28"/>
          <w:lang w:val="kk-KZ"/>
        </w:rPr>
        <w:t xml:space="preserve">5 мемлекеттік көрсетілетін қызмет бойынша Қазақстан Республикасы Ауыл шаруашылығы министрінің 2020 жылғы 1 қазандағы </w:t>
      </w:r>
      <w:r>
        <w:rPr>
          <w:rStyle w:val="y2iqfc"/>
          <w:rFonts w:ascii="Times New Roman" w:hAnsi="Times New Roman" w:cs="Times New Roman"/>
          <w:sz w:val="28"/>
          <w:szCs w:val="28"/>
          <w:lang w:val="kk-KZ"/>
        </w:rPr>
        <w:t xml:space="preserve">№ </w:t>
      </w:r>
      <w:r w:rsidRPr="00B37897">
        <w:rPr>
          <w:rStyle w:val="y2iqfc"/>
          <w:rFonts w:ascii="Times New Roman" w:hAnsi="Times New Roman" w:cs="Times New Roman"/>
          <w:sz w:val="28"/>
          <w:szCs w:val="28"/>
          <w:lang w:val="kk-KZ"/>
        </w:rPr>
        <w:t xml:space="preserve">301 бұйрығымен бекітілген Мемлекеттік көрсетілетін қызметтер тізіліміне сәйкес мемлекеттік қызметтерді көрсету қағидалары мен мемлекеттік көрсетілетін қызметтер стандарттары бекітілген. , өзгерту енгізілді - 19.06.2023 </w:t>
      </w:r>
      <w:r>
        <w:rPr>
          <w:rStyle w:val="y2iqfc"/>
          <w:rFonts w:ascii="Times New Roman" w:hAnsi="Times New Roman" w:cs="Times New Roman"/>
          <w:sz w:val="28"/>
          <w:szCs w:val="28"/>
          <w:lang w:val="kk-KZ"/>
        </w:rPr>
        <w:t xml:space="preserve"> №</w:t>
      </w:r>
      <w:r w:rsidRPr="00B37897">
        <w:rPr>
          <w:rStyle w:val="y2iqfc"/>
          <w:rFonts w:ascii="Times New Roman" w:hAnsi="Times New Roman" w:cs="Times New Roman"/>
          <w:sz w:val="28"/>
          <w:szCs w:val="28"/>
          <w:lang w:val="kk-KZ"/>
        </w:rPr>
        <w:t>236.</w:t>
      </w:r>
    </w:p>
    <w:p w14:paraId="035B31EF" w14:textId="77777777" w:rsidR="00B37897" w:rsidRPr="00B37897" w:rsidRDefault="00B37897" w:rsidP="00B37897">
      <w:pPr>
        <w:pStyle w:val="HTML"/>
        <w:jc w:val="both"/>
        <w:rPr>
          <w:rStyle w:val="y2iqfc"/>
          <w:rFonts w:ascii="Times New Roman" w:hAnsi="Times New Roman" w:cs="Times New Roman"/>
          <w:sz w:val="28"/>
          <w:szCs w:val="28"/>
          <w:lang w:val="kk-KZ"/>
        </w:rPr>
      </w:pPr>
      <w:r w:rsidRPr="00B37897">
        <w:rPr>
          <w:rStyle w:val="y2iqfc"/>
          <w:rFonts w:ascii="Times New Roman" w:hAnsi="Times New Roman" w:cs="Times New Roman"/>
          <w:sz w:val="28"/>
          <w:szCs w:val="28"/>
          <w:lang w:val="kk-KZ"/>
        </w:rPr>
        <w:t xml:space="preserve"> 2023 жылдың 12 айында Қиялы ауылдық округі әкімі аппаратының коммуналдық мемлекеттік мекемесімен 6 (алты) мемлекеттік қызмет көрсетілді:</w:t>
      </w:r>
    </w:p>
    <w:p w14:paraId="5C9746A9" w14:textId="2FF02BB0" w:rsidR="00B37897" w:rsidRPr="00711544" w:rsidRDefault="00B37897" w:rsidP="00B37897">
      <w:pPr>
        <w:pStyle w:val="HTML"/>
        <w:jc w:val="both"/>
        <w:rPr>
          <w:rFonts w:ascii="Times New Roman" w:hAnsi="Times New Roman" w:cs="Times New Roman"/>
          <w:sz w:val="28"/>
          <w:szCs w:val="28"/>
          <w:lang w:val="kk-KZ"/>
        </w:rPr>
      </w:pPr>
      <w:r>
        <w:rPr>
          <w:rStyle w:val="y2iqfc"/>
          <w:rFonts w:ascii="Times New Roman" w:hAnsi="Times New Roman" w:cs="Times New Roman"/>
          <w:sz w:val="28"/>
          <w:szCs w:val="28"/>
          <w:lang w:val="kk-KZ"/>
        </w:rPr>
        <w:tab/>
      </w:r>
      <w:r w:rsidRPr="00B37897">
        <w:rPr>
          <w:rStyle w:val="y2iqfc"/>
          <w:rFonts w:ascii="Times New Roman" w:hAnsi="Times New Roman" w:cs="Times New Roman"/>
          <w:sz w:val="28"/>
          <w:szCs w:val="28"/>
          <w:lang w:val="kk-KZ"/>
        </w:rPr>
        <w:t>1) «Мемлекеттік меншіктегі, сауда-саттықты (конкурстарды, аукциондарды) талап етпейтін жер учаскелеріне құқықтарды сатып алу»</w:t>
      </w:r>
    </w:p>
    <w:p w14:paraId="2620E340" w14:textId="0B122961" w:rsidR="00A57B85" w:rsidRPr="00A57B85" w:rsidRDefault="00A57B85" w:rsidP="00A57B85">
      <w:pPr>
        <w:pStyle w:val="HTML"/>
        <w:jc w:val="both"/>
        <w:rPr>
          <w:rStyle w:val="y2iqfc"/>
          <w:rFonts w:ascii="Times New Roman" w:hAnsi="Times New Roman" w:cs="Times New Roman"/>
          <w:sz w:val="28"/>
          <w:szCs w:val="28"/>
          <w:lang w:val="kk-KZ"/>
        </w:rPr>
      </w:pPr>
      <w:r w:rsidRPr="00711544">
        <w:rPr>
          <w:rFonts w:ascii="Times New Roman" w:hAnsi="Times New Roman" w:cs="Times New Roman"/>
          <w:b/>
          <w:bCs/>
          <w:sz w:val="28"/>
          <w:szCs w:val="28"/>
          <w:lang w:val="kk-KZ" w:eastAsia="ru-RU"/>
        </w:rPr>
        <w:tab/>
      </w:r>
      <w:r w:rsidRPr="00A57B85">
        <w:rPr>
          <w:rStyle w:val="y2iqfc"/>
          <w:rFonts w:ascii="Times New Roman" w:hAnsi="Times New Roman" w:cs="Times New Roman"/>
          <w:sz w:val="28"/>
          <w:szCs w:val="28"/>
          <w:lang w:val="kk-KZ"/>
        </w:rPr>
        <w:t>е-лицензиялау – 2 (заңды тұлғалар) 1-қызмет (жеке</w:t>
      </w:r>
      <w:r>
        <w:rPr>
          <w:rStyle w:val="y2iqfc"/>
          <w:rFonts w:ascii="Times New Roman" w:hAnsi="Times New Roman" w:cs="Times New Roman"/>
          <w:sz w:val="28"/>
          <w:szCs w:val="28"/>
          <w:lang w:val="kk-KZ"/>
        </w:rPr>
        <w:t xml:space="preserve"> тұлғалар</w:t>
      </w:r>
      <w:r w:rsidRPr="00A57B85">
        <w:rPr>
          <w:rStyle w:val="y2iqfc"/>
          <w:rFonts w:ascii="Times New Roman" w:hAnsi="Times New Roman" w:cs="Times New Roman"/>
          <w:sz w:val="28"/>
          <w:szCs w:val="28"/>
          <w:lang w:val="kk-KZ"/>
        </w:rPr>
        <w:t>)</w:t>
      </w:r>
    </w:p>
    <w:p w14:paraId="56BAE325" w14:textId="52CA1414" w:rsidR="00A57B85" w:rsidRPr="00A57B85" w:rsidRDefault="00A57B85" w:rsidP="00A57B85">
      <w:pPr>
        <w:pStyle w:val="HTML"/>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ab/>
      </w:r>
      <w:r w:rsidRPr="00A57B85">
        <w:rPr>
          <w:rStyle w:val="y2iqfc"/>
          <w:rFonts w:ascii="Times New Roman" w:hAnsi="Times New Roman" w:cs="Times New Roman"/>
          <w:sz w:val="28"/>
          <w:szCs w:val="28"/>
          <w:lang w:val="kk-KZ"/>
        </w:rPr>
        <w:t>2) «Жер учаскесін жеке меншікке бір рет немесе бөліп-бөліп сату») – 3 (заңды тұлғалар) өтініш жазбаша түрде қабылданды.</w:t>
      </w:r>
    </w:p>
    <w:p w14:paraId="5AA8D490" w14:textId="2D7112B1" w:rsidR="00A57B85" w:rsidRPr="00711544" w:rsidRDefault="00A57B85" w:rsidP="00A57B85">
      <w:pPr>
        <w:pStyle w:val="HTML"/>
        <w:jc w:val="both"/>
        <w:rPr>
          <w:rFonts w:ascii="Times New Roman" w:hAnsi="Times New Roman" w:cs="Times New Roman"/>
          <w:sz w:val="28"/>
          <w:szCs w:val="28"/>
          <w:lang w:val="kk-KZ"/>
        </w:rPr>
      </w:pPr>
      <w:r>
        <w:rPr>
          <w:rStyle w:val="y2iqfc"/>
          <w:rFonts w:ascii="Times New Roman" w:hAnsi="Times New Roman" w:cs="Times New Roman"/>
          <w:sz w:val="28"/>
          <w:szCs w:val="28"/>
          <w:lang w:val="kk-KZ"/>
        </w:rPr>
        <w:tab/>
      </w:r>
      <w:r w:rsidRPr="00A57B85">
        <w:rPr>
          <w:rStyle w:val="y2iqfc"/>
          <w:rFonts w:ascii="Times New Roman" w:hAnsi="Times New Roman" w:cs="Times New Roman"/>
          <w:sz w:val="28"/>
          <w:szCs w:val="28"/>
          <w:lang w:val="kk-KZ"/>
        </w:rPr>
        <w:t>Халықтың қолжетімділігін қамтамасыз ету және мемлекеттік қызметтерді көрсету мәселелері бойынша ақпараттандыру мақсатында ауылдық округі әкімі аппаратында мемлекеттік қызметтерді көрсету тәртібі туралы көрнекі ақпарат (стандарттар, өтініштер үлгілері) бар стендтер орнатылған. мемлекеттік қызмет көрсетуге жауапты тұлға – іс қағаздарын жүргізудің бас маманы тағайындалды.</w:t>
      </w:r>
    </w:p>
    <w:p w14:paraId="76A37226" w14:textId="77777777" w:rsidR="00A57B85" w:rsidRPr="00A57B85" w:rsidRDefault="00A57B85" w:rsidP="00A57B85">
      <w:pPr>
        <w:pStyle w:val="HTML"/>
        <w:jc w:val="both"/>
        <w:rPr>
          <w:rStyle w:val="y2iqfc"/>
          <w:rFonts w:ascii="Times New Roman" w:hAnsi="Times New Roman" w:cs="Times New Roman"/>
          <w:sz w:val="28"/>
          <w:szCs w:val="28"/>
          <w:lang w:val="kk-KZ"/>
        </w:rPr>
      </w:pPr>
      <w:r w:rsidRPr="00711544">
        <w:rPr>
          <w:rFonts w:ascii="Times New Roman" w:hAnsi="Times New Roman" w:cs="Times New Roman"/>
          <w:b/>
          <w:bCs/>
          <w:sz w:val="28"/>
          <w:szCs w:val="28"/>
          <w:lang w:val="kk-KZ" w:eastAsia="ru-RU"/>
        </w:rPr>
        <w:t xml:space="preserve"> </w:t>
      </w:r>
      <w:r>
        <w:rPr>
          <w:rFonts w:ascii="Times New Roman" w:hAnsi="Times New Roman" w:cs="Times New Roman"/>
          <w:b/>
          <w:bCs/>
          <w:sz w:val="28"/>
          <w:szCs w:val="28"/>
          <w:lang w:val="kk-KZ" w:eastAsia="ru-RU"/>
        </w:rPr>
        <w:tab/>
      </w:r>
      <w:r w:rsidRPr="00A57B85">
        <w:rPr>
          <w:rStyle w:val="y2iqfc"/>
          <w:rFonts w:ascii="Times New Roman" w:hAnsi="Times New Roman" w:cs="Times New Roman"/>
          <w:sz w:val="28"/>
          <w:szCs w:val="28"/>
          <w:lang w:val="kk-KZ"/>
        </w:rPr>
        <w:t>Халыққа қызмет көрсету үшін жағдай жасау шаралары жүргізілуде. Ауылдық округі әкімінің аппараты қажетті компьютерлік кеңсе техникасымен және күту орындарымен қамтамасыз етілген. Мүмкіндігі шектеулі мемлекеттік қызмет алушыларға барлық жағдай жасалған, әкімдік ғимараты пандуспен жабдықталған, шақыру түймесі орнатылған, фойеде тактильді тақтайшалар орнатылған.</w:t>
      </w:r>
    </w:p>
    <w:p w14:paraId="775F1FAD" w14:textId="77777777" w:rsidR="00A57B85" w:rsidRPr="00711544" w:rsidRDefault="00A57B85" w:rsidP="00A57B85">
      <w:pPr>
        <w:pStyle w:val="HTML"/>
        <w:jc w:val="both"/>
        <w:rPr>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 xml:space="preserve">Мемлекеттік қызметтерді алу процесін жеңілдету және халыққа қызмет көрсету орталығына бару қажеттілігін жою мақсатында ауылдық округ әкімі аппаратында «Connection Point» өзіне-өзі қызмет көрсету секторы </w:t>
      </w:r>
      <w:r w:rsidRPr="00A57B85">
        <w:rPr>
          <w:rStyle w:val="y2iqfc"/>
          <w:rFonts w:ascii="Times New Roman" w:hAnsi="Times New Roman" w:cs="Times New Roman"/>
          <w:sz w:val="28"/>
          <w:szCs w:val="28"/>
          <w:lang w:val="kk-KZ"/>
        </w:rPr>
        <w:lastRenderedPageBreak/>
        <w:t>орнатылған, оның көмегімен әрбір азамат өз бетінше www.egov.kz веб-порталы арқылы электрондық қызметтерді алу.</w:t>
      </w:r>
    </w:p>
    <w:p w14:paraId="28DB985E" w14:textId="77777777" w:rsidR="00A57B85" w:rsidRPr="00A57B85" w:rsidRDefault="00A57B85" w:rsidP="00A57B85">
      <w:pPr>
        <w:pStyle w:val="HTML"/>
        <w:jc w:val="both"/>
        <w:rPr>
          <w:rStyle w:val="y2iqfc"/>
          <w:rFonts w:ascii="Times New Roman" w:hAnsi="Times New Roman" w:cs="Times New Roman"/>
          <w:sz w:val="28"/>
          <w:szCs w:val="28"/>
          <w:lang w:val="kk-KZ"/>
        </w:rPr>
      </w:pPr>
      <w:r>
        <w:rPr>
          <w:rFonts w:ascii="Times New Roman" w:hAnsi="Times New Roman" w:cs="Times New Roman"/>
          <w:b/>
          <w:bCs/>
          <w:sz w:val="28"/>
          <w:szCs w:val="28"/>
          <w:lang w:val="kk-KZ" w:eastAsia="ru-RU"/>
        </w:rPr>
        <w:tab/>
      </w:r>
      <w:r w:rsidRPr="00A57B85">
        <w:rPr>
          <w:rStyle w:val="y2iqfc"/>
          <w:rFonts w:ascii="Times New Roman" w:hAnsi="Times New Roman" w:cs="Times New Roman"/>
          <w:sz w:val="28"/>
          <w:szCs w:val="28"/>
          <w:lang w:val="kk-KZ"/>
        </w:rPr>
        <w:t>Тізілімге сәйкес, тұрғындар www.egov.kz веб-порталы арқылы электрондық цифрлық қолтаңбаны өз бетінше ала алады, өтініштерді, жақсы мінез-құлық туралы анықтамаларды, зейнетақы жинақтарының жай-күйі, тұрғылықты жері бойынша тіркеу және есептен шығару, азаматтығы жоқтығы туралы анықтамалар бере алады. жылжымайтын мүлік және т.б. Connection Point өзіне-өзі қызмет көрсету секторы арқылы халық барлығы 139 электронды мемлекеттік қызмет алды.</w:t>
      </w:r>
    </w:p>
    <w:p w14:paraId="0B7110FD" w14:textId="77777777" w:rsidR="00A57B85" w:rsidRPr="00711544" w:rsidRDefault="00A57B85" w:rsidP="00A57B85">
      <w:pPr>
        <w:pStyle w:val="HTML"/>
        <w:jc w:val="both"/>
        <w:rPr>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«Солтүстік Қазақстан облысы Аққайың ауданы Қиялы ауылдық округі әкімінің аппараты» КММ ресми сайтының «Мемлекеттік қызметтер» бөлімінде мемлекеттік қызметтерді көрсету бойынша барлық қажетті ақпарат орналастырылған. Тоқсан сайын веб-сайтта мемлекеттік көрсетілетін қызметтер бойынша талдамалық есеп орналастырылады.</w:t>
      </w:r>
    </w:p>
    <w:p w14:paraId="5F50B629" w14:textId="77777777" w:rsidR="00A57B85" w:rsidRPr="00711544" w:rsidRDefault="00A57B85" w:rsidP="00A57B85">
      <w:pPr>
        <w:pStyle w:val="HTML"/>
        <w:jc w:val="both"/>
        <w:rPr>
          <w:rFonts w:ascii="Times New Roman" w:hAnsi="Times New Roman" w:cs="Times New Roman"/>
          <w:sz w:val="28"/>
          <w:szCs w:val="28"/>
          <w:lang w:val="kk-KZ"/>
        </w:rPr>
      </w:pPr>
      <w:r>
        <w:rPr>
          <w:rFonts w:ascii="Times New Roman" w:hAnsi="Times New Roman" w:cs="Times New Roman"/>
          <w:b/>
          <w:bCs/>
          <w:sz w:val="28"/>
          <w:szCs w:val="28"/>
          <w:lang w:val="kk-KZ" w:eastAsia="ru-RU"/>
        </w:rPr>
        <w:tab/>
      </w:r>
      <w:r w:rsidRPr="00A57B85">
        <w:rPr>
          <w:rStyle w:val="y2iqfc"/>
          <w:rFonts w:ascii="Times New Roman" w:hAnsi="Times New Roman" w:cs="Times New Roman"/>
          <w:sz w:val="28"/>
          <w:szCs w:val="28"/>
          <w:lang w:val="kk-KZ"/>
        </w:rPr>
        <w:t>2023 жылы Facebook әлеуметтік желісіндегі ресми аккаунттарда міндетті түрде қамту арқылы мемлекеттік қызмет көрсету сапасын арттыру бойынша 16 түсіндіру іс-шарасы өткізілді. Осы іс-шаралар кезінде халықты қамту 754 адамды құрады. Қиялы ауылдық округі әкімінің жанынан мемлекеттік қызмет көрсетуді түсіндіру бойынша 3 құқықтық кешенді оқыту, мемлекеттік қызметтерді электронды түрде түсіндіру, халықты электронды түрде пайдалану дағдыларына үйрету мақсатында ақпараттық-түсіндіру іс-шаралары өткізілді. мемлекеттік порталы, «Ауылдық округі әкімі аппараты көрсететін мемлекеттік қызметтер электронды түрде» тақырыбында интернет-конференция.</w:t>
      </w:r>
    </w:p>
    <w:p w14:paraId="23ADB0E9" w14:textId="77777777" w:rsidR="00A57B85" w:rsidRPr="00A57B85" w:rsidRDefault="00A57B85" w:rsidP="00A57B85">
      <w:pPr>
        <w:pStyle w:val="HTML"/>
        <w:jc w:val="both"/>
        <w:rPr>
          <w:rStyle w:val="y2iqfc"/>
          <w:rFonts w:ascii="Times New Roman" w:hAnsi="Times New Roman" w:cs="Times New Roman"/>
          <w:sz w:val="28"/>
          <w:szCs w:val="28"/>
          <w:lang w:val="kk-KZ"/>
        </w:rPr>
      </w:pPr>
      <w:r>
        <w:rPr>
          <w:rFonts w:ascii="Times New Roman" w:hAnsi="Times New Roman" w:cs="Times New Roman"/>
          <w:b/>
          <w:bCs/>
          <w:sz w:val="28"/>
          <w:szCs w:val="28"/>
          <w:lang w:val="kk-KZ" w:eastAsia="ru-RU"/>
        </w:rPr>
        <w:tab/>
      </w:r>
      <w:r w:rsidRPr="00A57B85">
        <w:rPr>
          <w:rStyle w:val="y2iqfc"/>
          <w:rFonts w:ascii="Times New Roman" w:hAnsi="Times New Roman" w:cs="Times New Roman"/>
          <w:sz w:val="28"/>
          <w:szCs w:val="28"/>
          <w:lang w:val="kk-KZ"/>
        </w:rPr>
        <w:t>Есепті кезеңде көрсетілетін қызметті алушылардан мемлекеттік қызмет көрсету мәселелері бойынша шағымдар түскен жоқ.</w:t>
      </w:r>
    </w:p>
    <w:p w14:paraId="59689696" w14:textId="77777777" w:rsidR="00A57B85" w:rsidRPr="00A57B85" w:rsidRDefault="00A57B85" w:rsidP="00A57B85">
      <w:pPr>
        <w:pStyle w:val="HTML"/>
        <w:jc w:val="both"/>
        <w:rPr>
          <w:rStyle w:val="y2iqfc"/>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Мемлекеттік қызмет көрсету сапасына ішкі бақылауды жүзеге асыру шеңберінде ай сайын Аққайың ауданы әкімінің аппаратына көрсетілген мемлекеттік қызметтер туралы есеп беріледі.</w:t>
      </w:r>
    </w:p>
    <w:p w14:paraId="1C65DE52" w14:textId="77777777" w:rsidR="00A57B85" w:rsidRPr="00711544" w:rsidRDefault="00A57B85" w:rsidP="00A57B85">
      <w:pPr>
        <w:pStyle w:val="HTML"/>
        <w:jc w:val="both"/>
        <w:rPr>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Мемлекеттік қызметтерді көрсетудің сапасы мен уақтылылығын одан әрі арттыру мәселелері бақылауға алынып, мемлекеттік қызметтерді көрсету тәртібін бұзудың алдын алу шаралары жүргізілуде.</w:t>
      </w:r>
    </w:p>
    <w:p w14:paraId="6523D8C4" w14:textId="77777777" w:rsidR="00A57B85" w:rsidRPr="00A57B85" w:rsidRDefault="00A57B85" w:rsidP="00A57B85">
      <w:pPr>
        <w:pStyle w:val="HTML"/>
        <w:jc w:val="both"/>
        <w:rPr>
          <w:rStyle w:val="y2iqfc"/>
          <w:rFonts w:ascii="Times New Roman" w:hAnsi="Times New Roman" w:cs="Times New Roman"/>
          <w:sz w:val="28"/>
          <w:szCs w:val="28"/>
          <w:lang w:val="kk-KZ"/>
        </w:rPr>
      </w:pPr>
      <w:r w:rsidRPr="00A57B85">
        <w:rPr>
          <w:rFonts w:ascii="Times New Roman" w:hAnsi="Times New Roman" w:cs="Times New Roman"/>
          <w:b/>
          <w:bCs/>
          <w:sz w:val="28"/>
          <w:szCs w:val="28"/>
          <w:lang w:val="kk-KZ" w:eastAsia="ru-RU"/>
        </w:rPr>
        <w:tab/>
      </w:r>
      <w:r w:rsidRPr="00A57B85">
        <w:rPr>
          <w:rStyle w:val="y2iqfc"/>
          <w:rFonts w:ascii="Times New Roman" w:hAnsi="Times New Roman" w:cs="Times New Roman"/>
          <w:sz w:val="28"/>
          <w:szCs w:val="28"/>
          <w:lang w:val="kk-KZ"/>
        </w:rPr>
        <w:t>«Солтүстік Қазақстан облысы Аққайың ауданы Қиялы ауылдық округі әкімінің аппараты» КММ-де 2024 жылға практикалық және әдістемелік көмек көрсету бойынша мемлекеттік қызметтердің сапасын тиімді арттыру мақсатында келесі іс-шаралар жоспарланған:</w:t>
      </w:r>
    </w:p>
    <w:p w14:paraId="2B3FCECA" w14:textId="77777777" w:rsidR="00A57B85" w:rsidRPr="00A57B85" w:rsidRDefault="00A57B85" w:rsidP="00A57B85">
      <w:pPr>
        <w:pStyle w:val="HTML"/>
        <w:jc w:val="both"/>
        <w:rPr>
          <w:rStyle w:val="y2iqfc"/>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 халықты «Электрондық үкімет» порталын пайдалану дағдыларына үйрету;</w:t>
      </w:r>
    </w:p>
    <w:p w14:paraId="49ECF153" w14:textId="77777777" w:rsidR="00A57B85" w:rsidRPr="00A57B85" w:rsidRDefault="00A57B85" w:rsidP="00A57B85">
      <w:pPr>
        <w:pStyle w:val="HTML"/>
        <w:jc w:val="both"/>
        <w:rPr>
          <w:rStyle w:val="y2iqfc"/>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- 2023 жылға арналған мемлекеттік қызметтер көрсету саласындағы қызмет туралы есепті қоғамдық талқылауды өткізу;</w:t>
      </w:r>
    </w:p>
    <w:p w14:paraId="21F2E41B" w14:textId="77777777" w:rsidR="00A57B85" w:rsidRPr="00A57B85" w:rsidRDefault="00A57B85" w:rsidP="00A57B85">
      <w:pPr>
        <w:pStyle w:val="HTML"/>
        <w:jc w:val="both"/>
        <w:rPr>
          <w:rStyle w:val="y2iqfc"/>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 ақпараттық-түсіндіру іс-шараларын өткізу;</w:t>
      </w:r>
    </w:p>
    <w:p w14:paraId="7E25A94F" w14:textId="77777777" w:rsidR="00A57B85" w:rsidRPr="00A57B85" w:rsidRDefault="00A57B85" w:rsidP="00A57B85">
      <w:pPr>
        <w:pStyle w:val="HTML"/>
        <w:jc w:val="both"/>
        <w:rPr>
          <w:rStyle w:val="y2iqfc"/>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 құқықтық оқытуды жүргізу;</w:t>
      </w:r>
    </w:p>
    <w:p w14:paraId="05DD432C" w14:textId="77777777" w:rsidR="00A57B85" w:rsidRPr="00A57B85" w:rsidRDefault="00A57B85" w:rsidP="00A57B85">
      <w:pPr>
        <w:pStyle w:val="HTML"/>
        <w:jc w:val="both"/>
        <w:rPr>
          <w:rStyle w:val="y2iqfc"/>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 аппараттық оқытуды жүргізу;</w:t>
      </w:r>
    </w:p>
    <w:p w14:paraId="1466B20C" w14:textId="77777777" w:rsidR="00A57B85" w:rsidRPr="00A57B85" w:rsidRDefault="00A57B85" w:rsidP="00A57B85">
      <w:pPr>
        <w:pStyle w:val="HTML"/>
        <w:jc w:val="both"/>
        <w:rPr>
          <w:rStyle w:val="y2iqfc"/>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 интернет-конференция өткізу;</w:t>
      </w:r>
    </w:p>
    <w:p w14:paraId="42C93FA4" w14:textId="77777777" w:rsidR="00A57B85" w:rsidRDefault="00A57B85" w:rsidP="00A57B85">
      <w:pPr>
        <w:pStyle w:val="HTML"/>
        <w:jc w:val="both"/>
        <w:rPr>
          <w:rStyle w:val="y2iqfc"/>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 брошюраларды тарату.</w:t>
      </w:r>
    </w:p>
    <w:p w14:paraId="6C77A891" w14:textId="77777777" w:rsidR="00A57B85" w:rsidRPr="00711544" w:rsidRDefault="00A57B85" w:rsidP="00A57B85">
      <w:pPr>
        <w:pStyle w:val="HTML"/>
        <w:rPr>
          <w:rFonts w:ascii="Times New Roman" w:hAnsi="Times New Roman" w:cs="Times New Roman"/>
          <w:sz w:val="28"/>
          <w:szCs w:val="28"/>
          <w:lang w:val="kk-KZ"/>
        </w:rPr>
      </w:pPr>
      <w:r w:rsidRPr="00A57B85">
        <w:rPr>
          <w:rStyle w:val="y2iqfc"/>
          <w:rFonts w:ascii="Times New Roman" w:hAnsi="Times New Roman" w:cs="Times New Roman"/>
          <w:sz w:val="28"/>
          <w:szCs w:val="28"/>
          <w:lang w:val="kk-KZ"/>
        </w:rPr>
        <w:t>Бұл іс-шаралар бекітілген жоспар бойынша жүзеге асырылатын болады.</w:t>
      </w:r>
    </w:p>
    <w:p w14:paraId="1AE95CE1" w14:textId="77777777" w:rsidR="00A57B85" w:rsidRDefault="00A57B85" w:rsidP="00A57B85">
      <w:pPr>
        <w:pStyle w:val="HTML"/>
        <w:jc w:val="both"/>
        <w:rPr>
          <w:rFonts w:ascii="Times New Roman" w:hAnsi="Times New Roman" w:cs="Times New Roman"/>
          <w:sz w:val="28"/>
          <w:szCs w:val="28"/>
          <w:lang w:val="kk-KZ"/>
        </w:rPr>
      </w:pPr>
    </w:p>
    <w:p w14:paraId="32942F8B" w14:textId="77777777" w:rsidR="00A57B85" w:rsidRDefault="00A57B85" w:rsidP="00A57B85">
      <w:pPr>
        <w:pStyle w:val="HTML"/>
        <w:jc w:val="both"/>
        <w:rPr>
          <w:rFonts w:ascii="Times New Roman" w:hAnsi="Times New Roman" w:cs="Times New Roman"/>
          <w:sz w:val="28"/>
          <w:szCs w:val="28"/>
          <w:lang w:val="kk-KZ"/>
        </w:rPr>
      </w:pPr>
    </w:p>
    <w:p w14:paraId="2527470D" w14:textId="77777777" w:rsidR="00A57B85" w:rsidRPr="00A57B85" w:rsidRDefault="00A57B85" w:rsidP="00A57B85">
      <w:pPr>
        <w:pStyle w:val="HTML"/>
        <w:jc w:val="both"/>
        <w:rPr>
          <w:rFonts w:ascii="Times New Roman" w:hAnsi="Times New Roman" w:cs="Times New Roman"/>
          <w:sz w:val="28"/>
          <w:szCs w:val="28"/>
          <w:lang w:val="kk-KZ"/>
        </w:rPr>
      </w:pPr>
      <w:bookmarkStart w:id="0" w:name="_GoBack"/>
      <w:bookmarkEnd w:id="0"/>
    </w:p>
    <w:sectPr w:rsidR="00A57B85" w:rsidRPr="00A57B85" w:rsidSect="00C44C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C4BCA"/>
    <w:multiLevelType w:val="multilevel"/>
    <w:tmpl w:val="A920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08"/>
  <w:characterSpacingControl w:val="doNotCompress"/>
  <w:savePreviewPicture/>
  <w:compat>
    <w:compatSetting w:name="compatibilityMode" w:uri="http://schemas.microsoft.com/office/word" w:val="12"/>
  </w:compat>
  <w:rsids>
    <w:rsidRoot w:val="00595E66"/>
    <w:rsid w:val="00022FD4"/>
    <w:rsid w:val="00050DBE"/>
    <w:rsid w:val="00073D9B"/>
    <w:rsid w:val="0009299B"/>
    <w:rsid w:val="000D1DE4"/>
    <w:rsid w:val="00105236"/>
    <w:rsid w:val="0015103F"/>
    <w:rsid w:val="001A5539"/>
    <w:rsid w:val="001B11DA"/>
    <w:rsid w:val="001B74AF"/>
    <w:rsid w:val="001C3E83"/>
    <w:rsid w:val="00211676"/>
    <w:rsid w:val="00230C00"/>
    <w:rsid w:val="00251EEF"/>
    <w:rsid w:val="0026785E"/>
    <w:rsid w:val="002C0FA9"/>
    <w:rsid w:val="002C7FBE"/>
    <w:rsid w:val="002D4971"/>
    <w:rsid w:val="002E2D73"/>
    <w:rsid w:val="002F2DF2"/>
    <w:rsid w:val="00343DB4"/>
    <w:rsid w:val="0038677A"/>
    <w:rsid w:val="003F22BC"/>
    <w:rsid w:val="003F4EF1"/>
    <w:rsid w:val="004070C9"/>
    <w:rsid w:val="0042095F"/>
    <w:rsid w:val="004214FC"/>
    <w:rsid w:val="00436F79"/>
    <w:rsid w:val="004555B1"/>
    <w:rsid w:val="004774FD"/>
    <w:rsid w:val="00480E24"/>
    <w:rsid w:val="00496258"/>
    <w:rsid w:val="00497BFD"/>
    <w:rsid w:val="004D7DF5"/>
    <w:rsid w:val="004E2DBF"/>
    <w:rsid w:val="005352A9"/>
    <w:rsid w:val="00550AC5"/>
    <w:rsid w:val="00553250"/>
    <w:rsid w:val="00591A4B"/>
    <w:rsid w:val="00595E66"/>
    <w:rsid w:val="005A154D"/>
    <w:rsid w:val="005D27AE"/>
    <w:rsid w:val="005D6652"/>
    <w:rsid w:val="005F7499"/>
    <w:rsid w:val="006027CC"/>
    <w:rsid w:val="00611B33"/>
    <w:rsid w:val="006233D9"/>
    <w:rsid w:val="00625C12"/>
    <w:rsid w:val="006A4AC2"/>
    <w:rsid w:val="006A695A"/>
    <w:rsid w:val="006B0E7C"/>
    <w:rsid w:val="00711544"/>
    <w:rsid w:val="00711E2B"/>
    <w:rsid w:val="00785BD3"/>
    <w:rsid w:val="0079149B"/>
    <w:rsid w:val="00791F0A"/>
    <w:rsid w:val="00796E87"/>
    <w:rsid w:val="007B3AB8"/>
    <w:rsid w:val="007C28FD"/>
    <w:rsid w:val="00821D3D"/>
    <w:rsid w:val="00822B45"/>
    <w:rsid w:val="0082412C"/>
    <w:rsid w:val="00827512"/>
    <w:rsid w:val="00850BE0"/>
    <w:rsid w:val="00880AFC"/>
    <w:rsid w:val="008A4128"/>
    <w:rsid w:val="008B5C86"/>
    <w:rsid w:val="008E04A4"/>
    <w:rsid w:val="008F2A62"/>
    <w:rsid w:val="0091077D"/>
    <w:rsid w:val="00937295"/>
    <w:rsid w:val="009407BE"/>
    <w:rsid w:val="00955238"/>
    <w:rsid w:val="00963C69"/>
    <w:rsid w:val="0096688F"/>
    <w:rsid w:val="00967CFE"/>
    <w:rsid w:val="009B0229"/>
    <w:rsid w:val="009B0E54"/>
    <w:rsid w:val="009D05BE"/>
    <w:rsid w:val="009E31F5"/>
    <w:rsid w:val="00A12858"/>
    <w:rsid w:val="00A57B85"/>
    <w:rsid w:val="00A72152"/>
    <w:rsid w:val="00A72C2F"/>
    <w:rsid w:val="00A76DD4"/>
    <w:rsid w:val="00A85EC0"/>
    <w:rsid w:val="00AC62BC"/>
    <w:rsid w:val="00AC77C2"/>
    <w:rsid w:val="00B070CB"/>
    <w:rsid w:val="00B167EC"/>
    <w:rsid w:val="00B26604"/>
    <w:rsid w:val="00B37897"/>
    <w:rsid w:val="00B50D34"/>
    <w:rsid w:val="00B71EC9"/>
    <w:rsid w:val="00B87605"/>
    <w:rsid w:val="00BD65C0"/>
    <w:rsid w:val="00C44CF4"/>
    <w:rsid w:val="00C52E69"/>
    <w:rsid w:val="00C53F52"/>
    <w:rsid w:val="00C54F58"/>
    <w:rsid w:val="00C60690"/>
    <w:rsid w:val="00C63646"/>
    <w:rsid w:val="00C873B0"/>
    <w:rsid w:val="00CB463C"/>
    <w:rsid w:val="00D12FC8"/>
    <w:rsid w:val="00D308E1"/>
    <w:rsid w:val="00D424DB"/>
    <w:rsid w:val="00D507F3"/>
    <w:rsid w:val="00D53A11"/>
    <w:rsid w:val="00D84C0C"/>
    <w:rsid w:val="00D852E8"/>
    <w:rsid w:val="00DA3666"/>
    <w:rsid w:val="00DC7947"/>
    <w:rsid w:val="00E041E8"/>
    <w:rsid w:val="00E35B3C"/>
    <w:rsid w:val="00E51920"/>
    <w:rsid w:val="00E87EAE"/>
    <w:rsid w:val="00EC4537"/>
    <w:rsid w:val="00EF08D9"/>
    <w:rsid w:val="00F27D07"/>
    <w:rsid w:val="00F3669B"/>
    <w:rsid w:val="00F46428"/>
    <w:rsid w:val="00F67444"/>
    <w:rsid w:val="00F81C64"/>
    <w:rsid w:val="00FA647E"/>
    <w:rsid w:val="00FF2E39"/>
    <w:rsid w:val="00FF54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0C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2BC"/>
  </w:style>
  <w:style w:type="paragraph" w:styleId="2">
    <w:name w:val="heading 2"/>
    <w:basedOn w:val="a"/>
    <w:link w:val="20"/>
    <w:uiPriority w:val="9"/>
    <w:qFormat/>
    <w:rsid w:val="00DA366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A366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A36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A3666"/>
    <w:rPr>
      <w:b/>
      <w:bCs/>
    </w:rPr>
  </w:style>
  <w:style w:type="character" w:styleId="a5">
    <w:name w:val="Hyperlink"/>
    <w:basedOn w:val="a0"/>
    <w:uiPriority w:val="99"/>
    <w:unhideWhenUsed/>
    <w:rsid w:val="00251EEF"/>
    <w:rPr>
      <w:color w:val="0000FF"/>
      <w:u w:val="single"/>
    </w:rPr>
  </w:style>
  <w:style w:type="paragraph" w:styleId="a6">
    <w:name w:val="List Paragraph"/>
    <w:basedOn w:val="a"/>
    <w:uiPriority w:val="34"/>
    <w:qFormat/>
    <w:rsid w:val="001B11DA"/>
    <w:pPr>
      <w:ind w:left="720"/>
      <w:contextualSpacing/>
    </w:pPr>
  </w:style>
  <w:style w:type="paragraph" w:styleId="HTML">
    <w:name w:val="HTML Preformatted"/>
    <w:basedOn w:val="a"/>
    <w:link w:val="HTML0"/>
    <w:uiPriority w:val="99"/>
    <w:semiHidden/>
    <w:unhideWhenUsed/>
    <w:rsid w:val="00B37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B37897"/>
    <w:rPr>
      <w:rFonts w:ascii="Courier New" w:eastAsia="Times New Roman" w:hAnsi="Courier New" w:cs="Courier New"/>
      <w:sz w:val="20"/>
      <w:szCs w:val="20"/>
    </w:rPr>
  </w:style>
  <w:style w:type="character" w:customStyle="1" w:styleId="y2iqfc">
    <w:name w:val="y2iqfc"/>
    <w:basedOn w:val="a0"/>
    <w:rsid w:val="00B378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63434">
      <w:bodyDiv w:val="1"/>
      <w:marLeft w:val="0"/>
      <w:marRight w:val="0"/>
      <w:marTop w:val="0"/>
      <w:marBottom w:val="0"/>
      <w:divBdr>
        <w:top w:val="none" w:sz="0" w:space="0" w:color="auto"/>
        <w:left w:val="none" w:sz="0" w:space="0" w:color="auto"/>
        <w:bottom w:val="none" w:sz="0" w:space="0" w:color="auto"/>
        <w:right w:val="none" w:sz="0" w:space="0" w:color="auto"/>
      </w:divBdr>
      <w:divsChild>
        <w:div w:id="220138837">
          <w:marLeft w:val="0"/>
          <w:marRight w:val="0"/>
          <w:marTop w:val="0"/>
          <w:marBottom w:val="0"/>
          <w:divBdr>
            <w:top w:val="none" w:sz="0" w:space="0" w:color="auto"/>
            <w:left w:val="none" w:sz="0" w:space="0" w:color="auto"/>
            <w:bottom w:val="none" w:sz="0" w:space="0" w:color="auto"/>
            <w:right w:val="none" w:sz="0" w:space="0" w:color="auto"/>
          </w:divBdr>
          <w:divsChild>
            <w:div w:id="1935286425">
              <w:marLeft w:val="0"/>
              <w:marRight w:val="0"/>
              <w:marTop w:val="0"/>
              <w:marBottom w:val="0"/>
              <w:divBdr>
                <w:top w:val="none" w:sz="0" w:space="0" w:color="auto"/>
                <w:left w:val="none" w:sz="0" w:space="0" w:color="auto"/>
                <w:bottom w:val="none" w:sz="0" w:space="0" w:color="auto"/>
                <w:right w:val="none" w:sz="0" w:space="0" w:color="auto"/>
              </w:divBdr>
              <w:divsChild>
                <w:div w:id="621693483">
                  <w:marLeft w:val="0"/>
                  <w:marRight w:val="0"/>
                  <w:marTop w:val="0"/>
                  <w:marBottom w:val="0"/>
                  <w:divBdr>
                    <w:top w:val="none" w:sz="0" w:space="0" w:color="auto"/>
                    <w:left w:val="none" w:sz="0" w:space="0" w:color="auto"/>
                    <w:bottom w:val="none" w:sz="0" w:space="0" w:color="auto"/>
                    <w:right w:val="none" w:sz="0" w:space="0" w:color="auto"/>
                  </w:divBdr>
                  <w:divsChild>
                    <w:div w:id="95645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31222">
      <w:bodyDiv w:val="1"/>
      <w:marLeft w:val="0"/>
      <w:marRight w:val="0"/>
      <w:marTop w:val="0"/>
      <w:marBottom w:val="0"/>
      <w:divBdr>
        <w:top w:val="none" w:sz="0" w:space="0" w:color="auto"/>
        <w:left w:val="none" w:sz="0" w:space="0" w:color="auto"/>
        <w:bottom w:val="none" w:sz="0" w:space="0" w:color="auto"/>
        <w:right w:val="none" w:sz="0" w:space="0" w:color="auto"/>
      </w:divBdr>
    </w:div>
    <w:div w:id="336621170">
      <w:bodyDiv w:val="1"/>
      <w:marLeft w:val="0"/>
      <w:marRight w:val="0"/>
      <w:marTop w:val="0"/>
      <w:marBottom w:val="0"/>
      <w:divBdr>
        <w:top w:val="none" w:sz="0" w:space="0" w:color="auto"/>
        <w:left w:val="none" w:sz="0" w:space="0" w:color="auto"/>
        <w:bottom w:val="none" w:sz="0" w:space="0" w:color="auto"/>
        <w:right w:val="none" w:sz="0" w:space="0" w:color="auto"/>
      </w:divBdr>
      <w:divsChild>
        <w:div w:id="1790665839">
          <w:marLeft w:val="0"/>
          <w:marRight w:val="0"/>
          <w:marTop w:val="0"/>
          <w:marBottom w:val="0"/>
          <w:divBdr>
            <w:top w:val="none" w:sz="0" w:space="0" w:color="auto"/>
            <w:left w:val="none" w:sz="0" w:space="0" w:color="auto"/>
            <w:bottom w:val="none" w:sz="0" w:space="0" w:color="auto"/>
            <w:right w:val="none" w:sz="0" w:space="0" w:color="auto"/>
          </w:divBdr>
        </w:div>
        <w:div w:id="87117433">
          <w:marLeft w:val="0"/>
          <w:marRight w:val="0"/>
          <w:marTop w:val="0"/>
          <w:marBottom w:val="0"/>
          <w:divBdr>
            <w:top w:val="none" w:sz="0" w:space="0" w:color="auto"/>
            <w:left w:val="none" w:sz="0" w:space="0" w:color="auto"/>
            <w:bottom w:val="none" w:sz="0" w:space="0" w:color="auto"/>
            <w:right w:val="none" w:sz="0" w:space="0" w:color="auto"/>
          </w:divBdr>
        </w:div>
      </w:divsChild>
    </w:div>
    <w:div w:id="456072111">
      <w:bodyDiv w:val="1"/>
      <w:marLeft w:val="0"/>
      <w:marRight w:val="0"/>
      <w:marTop w:val="0"/>
      <w:marBottom w:val="0"/>
      <w:divBdr>
        <w:top w:val="none" w:sz="0" w:space="0" w:color="auto"/>
        <w:left w:val="none" w:sz="0" w:space="0" w:color="auto"/>
        <w:bottom w:val="none" w:sz="0" w:space="0" w:color="auto"/>
        <w:right w:val="none" w:sz="0" w:space="0" w:color="auto"/>
      </w:divBdr>
    </w:div>
    <w:div w:id="1097286120">
      <w:bodyDiv w:val="1"/>
      <w:marLeft w:val="0"/>
      <w:marRight w:val="0"/>
      <w:marTop w:val="0"/>
      <w:marBottom w:val="0"/>
      <w:divBdr>
        <w:top w:val="none" w:sz="0" w:space="0" w:color="auto"/>
        <w:left w:val="none" w:sz="0" w:space="0" w:color="auto"/>
        <w:bottom w:val="none" w:sz="0" w:space="0" w:color="auto"/>
        <w:right w:val="none" w:sz="0" w:space="0" w:color="auto"/>
      </w:divBdr>
    </w:div>
    <w:div w:id="1135486750">
      <w:bodyDiv w:val="1"/>
      <w:marLeft w:val="0"/>
      <w:marRight w:val="0"/>
      <w:marTop w:val="0"/>
      <w:marBottom w:val="0"/>
      <w:divBdr>
        <w:top w:val="none" w:sz="0" w:space="0" w:color="auto"/>
        <w:left w:val="none" w:sz="0" w:space="0" w:color="auto"/>
        <w:bottom w:val="none" w:sz="0" w:space="0" w:color="auto"/>
        <w:right w:val="none" w:sz="0" w:space="0" w:color="auto"/>
      </w:divBdr>
      <w:divsChild>
        <w:div w:id="1007371477">
          <w:marLeft w:val="0"/>
          <w:marRight w:val="0"/>
          <w:marTop w:val="0"/>
          <w:marBottom w:val="0"/>
          <w:divBdr>
            <w:top w:val="none" w:sz="0" w:space="0" w:color="auto"/>
            <w:left w:val="none" w:sz="0" w:space="0" w:color="auto"/>
            <w:bottom w:val="none" w:sz="0" w:space="0" w:color="auto"/>
            <w:right w:val="none" w:sz="0" w:space="0" w:color="auto"/>
          </w:divBdr>
          <w:divsChild>
            <w:div w:id="1791437018">
              <w:marLeft w:val="0"/>
              <w:marRight w:val="0"/>
              <w:marTop w:val="0"/>
              <w:marBottom w:val="0"/>
              <w:divBdr>
                <w:top w:val="none" w:sz="0" w:space="0" w:color="auto"/>
                <w:left w:val="none" w:sz="0" w:space="0" w:color="auto"/>
                <w:bottom w:val="none" w:sz="0" w:space="0" w:color="auto"/>
                <w:right w:val="none" w:sz="0" w:space="0" w:color="auto"/>
              </w:divBdr>
              <w:divsChild>
                <w:div w:id="726146106">
                  <w:marLeft w:val="0"/>
                  <w:marRight w:val="0"/>
                  <w:marTop w:val="0"/>
                  <w:marBottom w:val="0"/>
                  <w:divBdr>
                    <w:top w:val="none" w:sz="0" w:space="0" w:color="auto"/>
                    <w:left w:val="none" w:sz="0" w:space="0" w:color="auto"/>
                    <w:bottom w:val="none" w:sz="0" w:space="0" w:color="auto"/>
                    <w:right w:val="none" w:sz="0" w:space="0" w:color="auto"/>
                  </w:divBdr>
                  <w:divsChild>
                    <w:div w:id="202879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061423">
      <w:bodyDiv w:val="1"/>
      <w:marLeft w:val="0"/>
      <w:marRight w:val="0"/>
      <w:marTop w:val="0"/>
      <w:marBottom w:val="0"/>
      <w:divBdr>
        <w:top w:val="none" w:sz="0" w:space="0" w:color="auto"/>
        <w:left w:val="none" w:sz="0" w:space="0" w:color="auto"/>
        <w:bottom w:val="none" w:sz="0" w:space="0" w:color="auto"/>
        <w:right w:val="none" w:sz="0" w:space="0" w:color="auto"/>
      </w:divBdr>
    </w:div>
    <w:div w:id="1238829827">
      <w:bodyDiv w:val="1"/>
      <w:marLeft w:val="0"/>
      <w:marRight w:val="0"/>
      <w:marTop w:val="0"/>
      <w:marBottom w:val="0"/>
      <w:divBdr>
        <w:top w:val="none" w:sz="0" w:space="0" w:color="auto"/>
        <w:left w:val="none" w:sz="0" w:space="0" w:color="auto"/>
        <w:bottom w:val="none" w:sz="0" w:space="0" w:color="auto"/>
        <w:right w:val="none" w:sz="0" w:space="0" w:color="auto"/>
      </w:divBdr>
    </w:div>
    <w:div w:id="1242987933">
      <w:bodyDiv w:val="1"/>
      <w:marLeft w:val="0"/>
      <w:marRight w:val="0"/>
      <w:marTop w:val="0"/>
      <w:marBottom w:val="0"/>
      <w:divBdr>
        <w:top w:val="none" w:sz="0" w:space="0" w:color="auto"/>
        <w:left w:val="none" w:sz="0" w:space="0" w:color="auto"/>
        <w:bottom w:val="none" w:sz="0" w:space="0" w:color="auto"/>
        <w:right w:val="none" w:sz="0" w:space="0" w:color="auto"/>
      </w:divBdr>
    </w:div>
    <w:div w:id="1452287952">
      <w:bodyDiv w:val="1"/>
      <w:marLeft w:val="0"/>
      <w:marRight w:val="0"/>
      <w:marTop w:val="0"/>
      <w:marBottom w:val="0"/>
      <w:divBdr>
        <w:top w:val="none" w:sz="0" w:space="0" w:color="auto"/>
        <w:left w:val="none" w:sz="0" w:space="0" w:color="auto"/>
        <w:bottom w:val="none" w:sz="0" w:space="0" w:color="auto"/>
        <w:right w:val="none" w:sz="0" w:space="0" w:color="auto"/>
      </w:divBdr>
    </w:div>
    <w:div w:id="1837265466">
      <w:bodyDiv w:val="1"/>
      <w:marLeft w:val="0"/>
      <w:marRight w:val="0"/>
      <w:marTop w:val="0"/>
      <w:marBottom w:val="0"/>
      <w:divBdr>
        <w:top w:val="none" w:sz="0" w:space="0" w:color="auto"/>
        <w:left w:val="none" w:sz="0" w:space="0" w:color="auto"/>
        <w:bottom w:val="none" w:sz="0" w:space="0" w:color="auto"/>
        <w:right w:val="none" w:sz="0" w:space="0" w:color="auto"/>
      </w:divBdr>
    </w:div>
    <w:div w:id="20910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943</TotalTime>
  <Pages>1</Pages>
  <Words>748</Words>
  <Characters>4267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58</cp:revision>
  <cp:lastPrinted>2024-01-23T12:18:00Z</cp:lastPrinted>
  <dcterms:created xsi:type="dcterms:W3CDTF">2018-04-27T05:59:00Z</dcterms:created>
  <dcterms:modified xsi:type="dcterms:W3CDTF">2024-05-02T12:45:00Z</dcterms:modified>
</cp:coreProperties>
</file>